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ascii="Times" w:hAnsi="Times" w:cs="Times"/>
          <w:iCs/>
          <w:sz w:val="40"/>
          <w:szCs w:val="48"/>
          <w:lang w:val="en-US"/>
        </w:rPr>
      </w:pPr>
      <w:bookmarkStart w:id="0" w:name="_GoBack"/>
      <w:r w:rsidRPr="00020C0B">
        <w:rPr>
          <w:rFonts w:ascii="Times" w:hAnsi="Times" w:cs="Times"/>
          <w:iCs/>
          <w:sz w:val="40"/>
          <w:szCs w:val="48"/>
          <w:lang w:val="en-US"/>
        </w:rPr>
        <w:t>DR J A HAMILTON-SMITH &amp; PARTNERS</w:t>
      </w:r>
    </w:p>
    <w:p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144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proofErr w:type="spellStart"/>
      <w:r w:rsidRPr="00020C0B">
        <w:rPr>
          <w:rFonts w:ascii="Times" w:hAnsi="Times" w:cs="Times"/>
          <w:iCs/>
          <w:sz w:val="28"/>
          <w:szCs w:val="48"/>
          <w:lang w:val="en-US"/>
        </w:rPr>
        <w:t>Chadwell</w:t>
      </w:r>
      <w:proofErr w:type="spellEnd"/>
      <w:r w:rsidRPr="00020C0B">
        <w:rPr>
          <w:rFonts w:ascii="Times" w:hAnsi="Times" w:cs="Times"/>
          <w:iCs/>
          <w:sz w:val="28"/>
          <w:szCs w:val="48"/>
          <w:lang w:val="en-US"/>
        </w:rPr>
        <w:t xml:space="preserve"> Heath Health Centre</w:t>
      </w:r>
    </w:p>
    <w:p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Ashton Gardens</w:t>
      </w:r>
    </w:p>
    <w:p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/>
        <w:jc w:val="left"/>
        <w:rPr>
          <w:rFonts w:ascii="Times" w:hAnsi="Times" w:cs="Times"/>
          <w:iCs/>
          <w:sz w:val="28"/>
          <w:szCs w:val="48"/>
          <w:lang w:val="en-US"/>
        </w:rPr>
      </w:pPr>
      <w:proofErr w:type="spellStart"/>
      <w:r w:rsidRPr="00020C0B">
        <w:rPr>
          <w:rFonts w:ascii="Times" w:hAnsi="Times" w:cs="Times"/>
          <w:iCs/>
          <w:sz w:val="28"/>
          <w:szCs w:val="48"/>
          <w:lang w:val="en-US"/>
        </w:rPr>
        <w:t>Chadwell</w:t>
      </w:r>
      <w:proofErr w:type="spellEnd"/>
      <w:r w:rsidRPr="00020C0B">
        <w:rPr>
          <w:rFonts w:ascii="Times" w:hAnsi="Times" w:cs="Times"/>
          <w:iCs/>
          <w:sz w:val="28"/>
          <w:szCs w:val="48"/>
          <w:lang w:val="en-US"/>
        </w:rPr>
        <w:t xml:space="preserve"> Heath, </w:t>
      </w:r>
      <w:proofErr w:type="spellStart"/>
      <w:r w:rsidRPr="00020C0B">
        <w:rPr>
          <w:rFonts w:ascii="Times" w:hAnsi="Times" w:cs="Times"/>
          <w:iCs/>
          <w:sz w:val="28"/>
          <w:szCs w:val="48"/>
          <w:lang w:val="en-US"/>
        </w:rPr>
        <w:t>Romford</w:t>
      </w:r>
      <w:proofErr w:type="spellEnd"/>
    </w:p>
    <w:p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Essex, RM6 6RT</w:t>
      </w:r>
    </w:p>
    <w:p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szCs w:val="48"/>
          <w:lang w:val="en-US"/>
        </w:rPr>
      </w:pPr>
      <w:r w:rsidRPr="00020C0B">
        <w:rPr>
          <w:rFonts w:ascii="Times" w:hAnsi="Times" w:cs="Times"/>
          <w:iCs/>
          <w:szCs w:val="48"/>
          <w:lang w:val="en-US"/>
        </w:rPr>
        <w:t>Practice Telephone: 020 8590 1461/8599 2435   Practice Secretary: 020 8918 0533</w:t>
      </w:r>
    </w:p>
    <w:p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szCs w:val="48"/>
          <w:lang w:val="en-US"/>
        </w:rPr>
      </w:pPr>
    </w:p>
    <w:p w:rsidR="00AD674E" w:rsidRDefault="00126D80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color w:val="AB2F15"/>
          <w:szCs w:val="48"/>
          <w:lang w:val="en-US"/>
        </w:rPr>
      </w:pPr>
      <w:r w:rsidRPr="00126D80">
        <w:rPr>
          <w:rFonts w:ascii="Times" w:hAnsi="Times" w:cs="Times"/>
          <w:iCs/>
          <w:szCs w:val="4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pt;height:1.4pt" o:hrpct="0" o:hralign="center" o:hr="t">
            <v:imagedata r:id="rId7" o:title="Default Line"/>
          </v:shape>
        </w:pict>
      </w:r>
      <w:bookmarkEnd w:id="0"/>
    </w:p>
    <w:p w:rsidR="007B0B88" w:rsidRDefault="007B0B88" w:rsidP="00AD674E">
      <w:pPr>
        <w:rPr>
          <w:sz w:val="28"/>
        </w:rPr>
      </w:pPr>
    </w:p>
    <w:p w:rsidR="007B0B88" w:rsidRDefault="007B0B88" w:rsidP="00AD674E">
      <w:pPr>
        <w:rPr>
          <w:sz w:val="28"/>
        </w:rPr>
      </w:pPr>
      <w:r>
        <w:rPr>
          <w:sz w:val="28"/>
        </w:rPr>
        <w:t>20</w:t>
      </w:r>
      <w:r w:rsidRPr="007B0B88">
        <w:rPr>
          <w:sz w:val="28"/>
          <w:vertAlign w:val="superscript"/>
        </w:rPr>
        <w:t>th</w:t>
      </w:r>
      <w:r>
        <w:rPr>
          <w:sz w:val="28"/>
        </w:rPr>
        <w:t xml:space="preserve"> October 2011</w:t>
      </w:r>
    </w:p>
    <w:p w:rsidR="007B0B88" w:rsidRDefault="007B0B88" w:rsidP="00AD674E">
      <w:pPr>
        <w:rPr>
          <w:sz w:val="28"/>
        </w:rPr>
      </w:pPr>
      <w:r>
        <w:rPr>
          <w:sz w:val="28"/>
        </w:rPr>
        <w:t xml:space="preserve">12:30 </w:t>
      </w:r>
    </w:p>
    <w:p w:rsidR="007B0B88" w:rsidRDefault="007B0B88" w:rsidP="00AD674E">
      <w:pPr>
        <w:rPr>
          <w:sz w:val="28"/>
        </w:rPr>
      </w:pPr>
    </w:p>
    <w:p w:rsidR="007B0B88" w:rsidRPr="007B0B88" w:rsidRDefault="007B0B88" w:rsidP="00AD674E">
      <w:pPr>
        <w:rPr>
          <w:rFonts w:ascii="Times New Roman Bold" w:hAnsi="Times New Roman Bold"/>
          <w:b/>
          <w:sz w:val="28"/>
        </w:rPr>
      </w:pPr>
      <w:r w:rsidRPr="007B0B88">
        <w:rPr>
          <w:rFonts w:ascii="Times New Roman Bold" w:hAnsi="Times New Roman Bold"/>
          <w:b/>
          <w:sz w:val="28"/>
        </w:rPr>
        <w:t>PPG AGENDA</w:t>
      </w:r>
    </w:p>
    <w:p w:rsidR="007B0B88" w:rsidRDefault="007B0B88" w:rsidP="00AD674E">
      <w:pPr>
        <w:rPr>
          <w:sz w:val="28"/>
        </w:rPr>
      </w:pPr>
    </w:p>
    <w:p w:rsidR="007B0B88" w:rsidRDefault="007B0B88" w:rsidP="00AD674E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 xml:space="preserve"> Develop a Patient Reference Group (PRG)</w:t>
      </w:r>
    </w:p>
    <w:p w:rsidR="007B0B88" w:rsidRDefault="007B0B88" w:rsidP="00AD674E">
      <w:pPr>
        <w:rPr>
          <w:sz w:val="28"/>
        </w:rPr>
      </w:pPr>
    </w:p>
    <w:p w:rsidR="007B0B88" w:rsidRDefault="007B0B88" w:rsidP="00AD674E">
      <w:pPr>
        <w:rPr>
          <w:sz w:val="28"/>
        </w:rPr>
      </w:pPr>
      <w:r>
        <w:rPr>
          <w:sz w:val="28"/>
        </w:rPr>
        <w:t xml:space="preserve">2 </w:t>
      </w:r>
      <w:r>
        <w:rPr>
          <w:sz w:val="28"/>
        </w:rPr>
        <w:tab/>
        <w:t>Agree areas of priority with the PRG</w:t>
      </w:r>
    </w:p>
    <w:p w:rsidR="007B0B88" w:rsidRDefault="007B0B88" w:rsidP="007B0B88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Patients priorities and issues</w:t>
      </w:r>
    </w:p>
    <w:p w:rsidR="007B0B88" w:rsidRDefault="007B0B88" w:rsidP="007B0B88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Practice priorities and issues </w:t>
      </w:r>
    </w:p>
    <w:p w:rsidR="007B0B88" w:rsidRDefault="007B0B88" w:rsidP="007B0B88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Planned practice changes</w:t>
      </w:r>
    </w:p>
    <w:p w:rsidR="007B0B88" w:rsidRDefault="007B0B88" w:rsidP="007B0B88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Care Quality Commission (CQC) related issues</w:t>
      </w:r>
    </w:p>
    <w:p w:rsidR="007B0B88" w:rsidRDefault="007B0B88" w:rsidP="007B0B88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National GP patient survey issues</w:t>
      </w:r>
    </w:p>
    <w:p w:rsidR="007B0B88" w:rsidRPr="007B0B88" w:rsidRDefault="007B0B88" w:rsidP="007B0B88">
      <w:pPr>
        <w:rPr>
          <w:sz w:val="28"/>
        </w:rPr>
      </w:pPr>
    </w:p>
    <w:p w:rsidR="007B0B88" w:rsidRDefault="007B0B88" w:rsidP="007B0B88">
      <w:pPr>
        <w:rPr>
          <w:sz w:val="28"/>
        </w:rPr>
      </w:pPr>
      <w:r>
        <w:rPr>
          <w:sz w:val="28"/>
        </w:rPr>
        <w:t xml:space="preserve">3 </w:t>
      </w:r>
      <w:r>
        <w:rPr>
          <w:sz w:val="28"/>
        </w:rPr>
        <w:tab/>
        <w:t>Collate patient views through the use of a survey</w:t>
      </w:r>
    </w:p>
    <w:p w:rsidR="007B0B88" w:rsidRDefault="007B0B88" w:rsidP="007B0B88">
      <w:pPr>
        <w:rPr>
          <w:sz w:val="28"/>
        </w:rPr>
      </w:pPr>
    </w:p>
    <w:p w:rsidR="007B0B88" w:rsidRDefault="007B0B88" w:rsidP="007B0B88">
      <w:pPr>
        <w:ind w:left="720" w:hanging="720"/>
        <w:rPr>
          <w:sz w:val="28"/>
        </w:rPr>
      </w:pPr>
      <w:r>
        <w:rPr>
          <w:sz w:val="28"/>
        </w:rPr>
        <w:t xml:space="preserve">4 </w:t>
      </w:r>
      <w:r>
        <w:rPr>
          <w:sz w:val="28"/>
        </w:rPr>
        <w:tab/>
        <w:t>Provide PRG with opportunity to discuss survey findings and reach    agreement with the PRG on changes to services</w:t>
      </w:r>
    </w:p>
    <w:p w:rsidR="007B0B88" w:rsidRDefault="007B0B88" w:rsidP="007B0B88">
      <w:pPr>
        <w:rPr>
          <w:sz w:val="28"/>
        </w:rPr>
      </w:pPr>
    </w:p>
    <w:p w:rsidR="007B0B88" w:rsidRDefault="007B0B88" w:rsidP="007B0B88">
      <w:pPr>
        <w:ind w:left="720" w:hanging="720"/>
        <w:rPr>
          <w:sz w:val="28"/>
        </w:rPr>
      </w:pPr>
      <w:r>
        <w:rPr>
          <w:sz w:val="28"/>
        </w:rPr>
        <w:t xml:space="preserve">5 </w:t>
      </w:r>
      <w:r>
        <w:rPr>
          <w:sz w:val="28"/>
        </w:rPr>
        <w:tab/>
        <w:t>Agree action plan with the PRG and seek PRG agreement to implementing changes</w:t>
      </w:r>
    </w:p>
    <w:p w:rsidR="007B0B88" w:rsidRDefault="007B0B88" w:rsidP="007B0B88">
      <w:pPr>
        <w:rPr>
          <w:sz w:val="28"/>
        </w:rPr>
      </w:pPr>
    </w:p>
    <w:p w:rsidR="007B0B88" w:rsidRDefault="007B0B88" w:rsidP="007B0B88">
      <w:pPr>
        <w:rPr>
          <w:sz w:val="28"/>
        </w:rPr>
      </w:pPr>
      <w:r>
        <w:rPr>
          <w:sz w:val="28"/>
        </w:rPr>
        <w:t xml:space="preserve">6 </w:t>
      </w:r>
      <w:r>
        <w:rPr>
          <w:sz w:val="28"/>
        </w:rPr>
        <w:tab/>
        <w:t>Publicise actions taken – and subsequent achievement</w:t>
      </w:r>
    </w:p>
    <w:p w:rsidR="00AD674E" w:rsidRPr="007B0B88" w:rsidRDefault="00AD674E" w:rsidP="007B0B88">
      <w:pPr>
        <w:rPr>
          <w:sz w:val="28"/>
        </w:rPr>
      </w:pPr>
    </w:p>
    <w:sectPr w:rsidR="00AD674E" w:rsidRPr="007B0B88" w:rsidSect="00EC2732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4E" w:rsidRDefault="00AD674E">
      <w:r>
        <w:separator/>
      </w:r>
    </w:p>
  </w:endnote>
  <w:endnote w:type="continuationSeparator" w:id="0">
    <w:p w:rsidR="00AD674E" w:rsidRDefault="00AD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4E" w:rsidRDefault="00AD674E">
      <w:r>
        <w:separator/>
      </w:r>
    </w:p>
  </w:footnote>
  <w:footnote w:type="continuationSeparator" w:id="0">
    <w:p w:rsidR="00AD674E" w:rsidRDefault="00AD674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D99788C"/>
    <w:multiLevelType w:val="hybridMultilevel"/>
    <w:tmpl w:val="A6CC5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675"/>
    <w:rsid w:val="00020C0B"/>
    <w:rsid w:val="00061C91"/>
    <w:rsid w:val="00126D80"/>
    <w:rsid w:val="00146675"/>
    <w:rsid w:val="007B0B88"/>
    <w:rsid w:val="00AD674E"/>
    <w:rsid w:val="00B47DC7"/>
    <w:rsid w:val="00EC2732"/>
  </w:rsids>
  <m:mathPr>
    <m:mathFont m:val="Arial Black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rsid w:val="00EC2732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EC2732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EC2732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ted">
    <w:name w:val="Bulletted"/>
    <w:basedOn w:val="Normal"/>
    <w:next w:val="Normal"/>
    <w:rsid w:val="00EC2732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EC2732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EC2732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EC2732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EC2732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202</CharactersWithSpaces>
  <SharedDoc>false</SharedDoc>
  <HLinks>
    <vt:vector size="6" baseType="variant">
      <vt:variant>
        <vt:i4>4456449</vt:i4>
      </vt:variant>
      <vt:variant>
        <vt:i4>2245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Asif Imran</cp:lastModifiedBy>
  <cp:revision>5</cp:revision>
  <cp:lastPrinted>2011-10-19T22:36:00Z</cp:lastPrinted>
  <dcterms:created xsi:type="dcterms:W3CDTF">2011-10-19T22:24:00Z</dcterms:created>
  <dcterms:modified xsi:type="dcterms:W3CDTF">2011-10-19T22:42:00Z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